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62F365">
      <w:pPr>
        <w:spacing w:before="63" w:line="320" w:lineRule="exact"/>
        <w:ind w:left="155"/>
        <w:jc w:val="center"/>
        <w:rPr>
          <w:rFonts w:hint="eastAsia" w:ascii="仿宋" w:hAnsi="仿宋" w:eastAsia="仿宋" w:cs="微软雅黑"/>
          <w:b/>
          <w:bCs/>
          <w:sz w:val="32"/>
          <w:szCs w:val="32"/>
        </w:rPr>
      </w:pPr>
      <w:r>
        <w:rPr>
          <w:rFonts w:ascii="仿宋" w:hAnsi="仿宋" w:eastAsia="仿宋" w:cs="微软雅黑"/>
          <w:b/>
          <w:bCs/>
          <w:spacing w:val="4"/>
          <w:position w:val="-1"/>
          <w:sz w:val="32"/>
          <w:szCs w:val="32"/>
        </w:rPr>
        <w:t>附表</w:t>
      </w:r>
      <w:r>
        <w:rPr>
          <w:rFonts w:ascii="仿宋" w:hAnsi="仿宋" w:eastAsia="仿宋" w:cs="Arial"/>
          <w:b/>
          <w:bCs/>
          <w:spacing w:val="4"/>
          <w:position w:val="-1"/>
          <w:sz w:val="32"/>
          <w:szCs w:val="32"/>
        </w:rPr>
        <w:t xml:space="preserve">1 </w:t>
      </w:r>
      <w:r>
        <w:rPr>
          <w:rFonts w:hint="eastAsia" w:ascii="仿宋" w:hAnsi="仿宋" w:eastAsia="仿宋" w:cs="微软雅黑"/>
          <w:b/>
          <w:bCs/>
          <w:spacing w:val="4"/>
          <w:position w:val="-1"/>
          <w:sz w:val="32"/>
          <w:szCs w:val="32"/>
        </w:rPr>
        <w:t>江苏省常</w:t>
      </w:r>
      <w:bookmarkStart w:id="0" w:name="_GoBack"/>
      <w:bookmarkEnd w:id="0"/>
      <w:r>
        <w:rPr>
          <w:rFonts w:hint="eastAsia" w:ascii="仿宋" w:hAnsi="仿宋" w:eastAsia="仿宋" w:cs="微软雅黑"/>
          <w:b/>
          <w:bCs/>
          <w:spacing w:val="4"/>
          <w:position w:val="-1"/>
          <w:sz w:val="32"/>
          <w:szCs w:val="32"/>
        </w:rPr>
        <w:t>州技师</w:t>
      </w:r>
      <w:r>
        <w:rPr>
          <w:rFonts w:ascii="仿宋" w:hAnsi="仿宋" w:eastAsia="仿宋" w:cs="微软雅黑"/>
          <w:b/>
          <w:bCs/>
          <w:spacing w:val="4"/>
          <w:position w:val="-1"/>
          <w:sz w:val="32"/>
          <w:szCs w:val="32"/>
        </w:rPr>
        <w:t xml:space="preserve">学院市场采购纪要 </w:t>
      </w:r>
      <w:r>
        <w:rPr>
          <w:rFonts w:ascii="仿宋" w:hAnsi="仿宋" w:eastAsia="仿宋" w:cs="Arial"/>
          <w:b/>
          <w:bCs/>
          <w:spacing w:val="4"/>
          <w:position w:val="-1"/>
          <w:sz w:val="32"/>
          <w:szCs w:val="32"/>
        </w:rPr>
        <w:t>(</w:t>
      </w:r>
      <w:r>
        <w:rPr>
          <w:rFonts w:ascii="仿宋" w:hAnsi="仿宋" w:eastAsia="仿宋" w:cs="微软雅黑"/>
          <w:b/>
          <w:bCs/>
          <w:spacing w:val="4"/>
          <w:position w:val="-1"/>
          <w:sz w:val="32"/>
          <w:szCs w:val="32"/>
        </w:rPr>
        <w:t>参考</w:t>
      </w:r>
      <w:r>
        <w:rPr>
          <w:rFonts w:hint="eastAsia" w:ascii="仿宋" w:hAnsi="仿宋" w:eastAsia="仿宋" w:cs="微软雅黑"/>
          <w:b/>
          <w:bCs/>
          <w:spacing w:val="4"/>
          <w:position w:val="-1"/>
          <w:sz w:val="32"/>
          <w:szCs w:val="32"/>
        </w:rPr>
        <w:t>模板</w:t>
      </w:r>
      <w:r>
        <w:rPr>
          <w:rFonts w:ascii="仿宋" w:hAnsi="仿宋" w:eastAsia="仿宋" w:cs="微软雅黑"/>
          <w:b/>
          <w:bCs/>
          <w:spacing w:val="4"/>
          <w:position w:val="-1"/>
          <w:sz w:val="32"/>
          <w:szCs w:val="32"/>
        </w:rPr>
        <w:t>)</w:t>
      </w:r>
    </w:p>
    <w:p w14:paraId="0B466A72">
      <w:pPr>
        <w:spacing w:before="142"/>
        <w:rPr>
          <w:rFonts w:hint="eastAsia"/>
        </w:rPr>
      </w:pPr>
    </w:p>
    <w:tbl>
      <w:tblPr>
        <w:tblStyle w:val="3"/>
        <w:tblW w:w="4735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3"/>
        <w:gridCol w:w="2603"/>
        <w:gridCol w:w="1180"/>
        <w:gridCol w:w="3407"/>
      </w:tblGrid>
      <w:tr w14:paraId="780C51D4">
        <w:trPr>
          <w:trHeight w:val="482" w:hRule="atLeast"/>
        </w:trPr>
        <w:tc>
          <w:tcPr>
            <w:tcW w:w="869" w:type="pct"/>
            <w:noWrap w:val="0"/>
            <w:vAlign w:val="top"/>
          </w:tcPr>
          <w:p w14:paraId="70335071">
            <w:pPr>
              <w:pStyle w:val="5"/>
              <w:spacing w:before="140" w:line="217" w:lineRule="auto"/>
              <w:ind w:left="335"/>
              <w:rPr>
                <w:rFonts w:hint="eastAsia"/>
              </w:rPr>
            </w:pPr>
            <w:r>
              <w:rPr>
                <w:spacing w:val="-3"/>
              </w:rPr>
              <w:t>采购项目</w:t>
            </w:r>
          </w:p>
        </w:tc>
        <w:tc>
          <w:tcPr>
            <w:tcW w:w="1495" w:type="pct"/>
            <w:noWrap w:val="0"/>
            <w:vAlign w:val="top"/>
          </w:tcPr>
          <w:p w14:paraId="3CD10DD4">
            <w:pPr>
              <w:rPr>
                <w:rFonts w:hint="eastAsia" w:ascii="Arial" w:hAnsi="等线" w:eastAsia="等线"/>
              </w:rPr>
            </w:pPr>
          </w:p>
        </w:tc>
        <w:tc>
          <w:tcPr>
            <w:tcW w:w="678" w:type="pct"/>
            <w:noWrap w:val="0"/>
            <w:vAlign w:val="top"/>
          </w:tcPr>
          <w:p w14:paraId="6D57024E">
            <w:pPr>
              <w:pStyle w:val="5"/>
              <w:spacing w:before="139" w:line="219" w:lineRule="auto"/>
              <w:ind w:left="162"/>
              <w:rPr>
                <w:rFonts w:hint="eastAsia"/>
              </w:rPr>
            </w:pPr>
            <w:r>
              <w:rPr>
                <w:spacing w:val="-4"/>
              </w:rPr>
              <w:t>项目编号</w:t>
            </w:r>
          </w:p>
        </w:tc>
        <w:tc>
          <w:tcPr>
            <w:tcW w:w="1956" w:type="pct"/>
            <w:noWrap w:val="0"/>
            <w:vAlign w:val="top"/>
          </w:tcPr>
          <w:p w14:paraId="72E7D48B">
            <w:pPr>
              <w:rPr>
                <w:rFonts w:hint="eastAsia" w:ascii="Arial" w:hAnsi="等线" w:eastAsia="等线"/>
              </w:rPr>
            </w:pPr>
          </w:p>
        </w:tc>
      </w:tr>
      <w:tr w14:paraId="48DC39AF">
        <w:trPr>
          <w:trHeight w:val="607" w:hRule="atLeast"/>
        </w:trPr>
        <w:tc>
          <w:tcPr>
            <w:tcW w:w="869" w:type="pct"/>
            <w:noWrap w:val="0"/>
            <w:vAlign w:val="top"/>
          </w:tcPr>
          <w:p w14:paraId="6A143B6B">
            <w:pPr>
              <w:pStyle w:val="5"/>
              <w:spacing w:before="208" w:line="217" w:lineRule="auto"/>
              <w:ind w:left="335"/>
              <w:rPr>
                <w:rFonts w:hint="eastAsia"/>
              </w:rPr>
            </w:pPr>
            <w:r>
              <w:rPr>
                <w:spacing w:val="-3"/>
              </w:rPr>
              <w:t>采购时间</w:t>
            </w:r>
          </w:p>
        </w:tc>
        <w:tc>
          <w:tcPr>
            <w:tcW w:w="1495" w:type="pct"/>
            <w:noWrap w:val="0"/>
            <w:vAlign w:val="top"/>
          </w:tcPr>
          <w:p w14:paraId="0C382C7D">
            <w:pPr>
              <w:rPr>
                <w:rFonts w:hint="eastAsia" w:ascii="Arial" w:hAnsi="等线" w:eastAsia="等线"/>
              </w:rPr>
            </w:pPr>
          </w:p>
        </w:tc>
        <w:tc>
          <w:tcPr>
            <w:tcW w:w="678" w:type="pct"/>
            <w:noWrap w:val="0"/>
            <w:vAlign w:val="top"/>
          </w:tcPr>
          <w:p w14:paraId="4EB8ACFE">
            <w:pPr>
              <w:pStyle w:val="5"/>
              <w:spacing w:before="208" w:line="216" w:lineRule="auto"/>
              <w:ind w:left="162"/>
              <w:rPr>
                <w:rFonts w:hint="eastAsia"/>
              </w:rPr>
            </w:pPr>
            <w:r>
              <w:rPr>
                <w:spacing w:val="-4"/>
              </w:rPr>
              <w:t>项目预算</w:t>
            </w:r>
          </w:p>
        </w:tc>
        <w:tc>
          <w:tcPr>
            <w:tcW w:w="1956" w:type="pct"/>
            <w:noWrap w:val="0"/>
            <w:vAlign w:val="top"/>
          </w:tcPr>
          <w:p w14:paraId="7D5C3B3C">
            <w:pPr>
              <w:spacing w:before="173" w:line="316" w:lineRule="exact"/>
              <w:ind w:firstLine="1831"/>
              <w:rPr>
                <w:rFonts w:hint="eastAsia" w:ascii="等线" w:hAnsi="等线" w:eastAsia="等线"/>
              </w:rPr>
            </w:pPr>
            <w:r>
              <w:rPr>
                <w:rFonts w:ascii="等线" w:hAnsi="等线" w:eastAsia="等线"/>
                <w:position w:val="-6"/>
              </w:rPr>
              <w:drawing>
                <wp:inline distT="0" distB="0" distL="114300" distR="114300">
                  <wp:extent cx="27305" cy="200660"/>
                  <wp:effectExtent l="0" t="0" r="5080" b="444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5" cy="20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0B709A2">
        <w:trPr>
          <w:trHeight w:val="686" w:hRule="atLeast"/>
        </w:trPr>
        <w:tc>
          <w:tcPr>
            <w:tcW w:w="869" w:type="pct"/>
            <w:noWrap w:val="0"/>
            <w:vAlign w:val="top"/>
          </w:tcPr>
          <w:p w14:paraId="26D01444">
            <w:pPr>
              <w:pStyle w:val="5"/>
              <w:spacing w:before="58" w:line="221" w:lineRule="auto"/>
              <w:ind w:left="335" w:right="186" w:hanging="92"/>
              <w:rPr>
                <w:rFonts w:hint="eastAsia"/>
              </w:rPr>
            </w:pPr>
            <w:r>
              <w:rPr>
                <w:spacing w:val="-8"/>
              </w:rPr>
              <w:t>中标供应商</w:t>
            </w:r>
            <w:r>
              <w:rPr>
                <w:spacing w:val="-3"/>
              </w:rPr>
              <w:t>确定办法</w:t>
            </w:r>
          </w:p>
        </w:tc>
        <w:tc>
          <w:tcPr>
            <w:tcW w:w="4130" w:type="pct"/>
            <w:gridSpan w:val="3"/>
            <w:noWrap w:val="0"/>
            <w:vAlign w:val="top"/>
          </w:tcPr>
          <w:p w14:paraId="73F2CF14">
            <w:pPr>
              <w:pStyle w:val="5"/>
              <w:spacing w:before="217" w:line="215" w:lineRule="auto"/>
              <w:ind w:left="355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本着货比三家的原则，择优选择成交供应商并确定价格、服务等。</w:t>
            </w:r>
          </w:p>
        </w:tc>
      </w:tr>
      <w:tr w14:paraId="7FF6AE8F">
        <w:trPr>
          <w:trHeight w:val="6197" w:hRule="atLeast"/>
        </w:trPr>
        <w:tc>
          <w:tcPr>
            <w:tcW w:w="869" w:type="pct"/>
            <w:noWrap w:val="0"/>
            <w:vAlign w:val="top"/>
          </w:tcPr>
          <w:p w14:paraId="025D881B">
            <w:pPr>
              <w:spacing w:line="259" w:lineRule="auto"/>
              <w:rPr>
                <w:rFonts w:hint="eastAsia" w:ascii="Arial" w:hAnsi="等线" w:eastAsia="等线"/>
              </w:rPr>
            </w:pPr>
          </w:p>
          <w:p w14:paraId="55727132">
            <w:pPr>
              <w:spacing w:line="259" w:lineRule="auto"/>
              <w:rPr>
                <w:rFonts w:hint="eastAsia" w:ascii="Arial" w:hAnsi="等线" w:eastAsia="等线"/>
              </w:rPr>
            </w:pPr>
          </w:p>
          <w:p w14:paraId="2C116E7F">
            <w:pPr>
              <w:spacing w:line="259" w:lineRule="auto"/>
              <w:rPr>
                <w:rFonts w:hint="eastAsia" w:ascii="Arial" w:hAnsi="等线" w:eastAsia="等线"/>
              </w:rPr>
            </w:pPr>
          </w:p>
          <w:p w14:paraId="2FA92BFE">
            <w:pPr>
              <w:spacing w:line="259" w:lineRule="auto"/>
              <w:rPr>
                <w:rFonts w:hint="eastAsia" w:ascii="Arial" w:hAnsi="等线" w:eastAsia="等线"/>
              </w:rPr>
            </w:pPr>
          </w:p>
          <w:p w14:paraId="094A0C09">
            <w:pPr>
              <w:spacing w:line="259" w:lineRule="auto"/>
              <w:rPr>
                <w:rFonts w:hint="eastAsia" w:ascii="Arial" w:hAnsi="等线" w:eastAsia="等线"/>
              </w:rPr>
            </w:pPr>
          </w:p>
          <w:p w14:paraId="5E82EBA3">
            <w:pPr>
              <w:spacing w:line="259" w:lineRule="auto"/>
              <w:rPr>
                <w:rFonts w:hint="eastAsia" w:ascii="Arial" w:hAnsi="等线" w:eastAsia="等线"/>
              </w:rPr>
            </w:pPr>
          </w:p>
          <w:p w14:paraId="5855D66B">
            <w:pPr>
              <w:spacing w:line="259" w:lineRule="auto"/>
              <w:rPr>
                <w:rFonts w:hint="eastAsia" w:ascii="Arial" w:hAnsi="等线" w:eastAsia="等线"/>
              </w:rPr>
            </w:pPr>
          </w:p>
          <w:p w14:paraId="4EADB82A">
            <w:pPr>
              <w:spacing w:line="260" w:lineRule="auto"/>
              <w:rPr>
                <w:rFonts w:hint="eastAsia" w:ascii="Arial" w:hAnsi="等线" w:eastAsia="等线"/>
              </w:rPr>
            </w:pPr>
          </w:p>
          <w:p w14:paraId="4006A4C8">
            <w:pPr>
              <w:spacing w:line="260" w:lineRule="auto"/>
              <w:rPr>
                <w:rFonts w:hint="eastAsia" w:ascii="Arial" w:hAnsi="等线" w:eastAsia="等线"/>
              </w:rPr>
            </w:pPr>
          </w:p>
          <w:p w14:paraId="29237FC5">
            <w:pPr>
              <w:spacing w:line="260" w:lineRule="auto"/>
              <w:rPr>
                <w:rFonts w:hint="eastAsia" w:ascii="Arial" w:hAnsi="等线" w:eastAsia="等线"/>
              </w:rPr>
            </w:pPr>
          </w:p>
          <w:p w14:paraId="335206FE">
            <w:pPr>
              <w:spacing w:line="260" w:lineRule="auto"/>
              <w:rPr>
                <w:rFonts w:hint="eastAsia" w:ascii="Arial" w:hAnsi="等线" w:eastAsia="等线"/>
              </w:rPr>
            </w:pPr>
          </w:p>
          <w:p w14:paraId="4168ED75">
            <w:pPr>
              <w:pStyle w:val="5"/>
              <w:spacing w:before="78" w:line="245" w:lineRule="auto"/>
              <w:ind w:left="335" w:right="306"/>
              <w:rPr>
                <w:rFonts w:hint="eastAsia"/>
              </w:rPr>
            </w:pPr>
            <w:r>
              <w:rPr>
                <w:spacing w:val="-3"/>
              </w:rPr>
              <w:t>采购小组评议结论</w:t>
            </w:r>
          </w:p>
        </w:tc>
        <w:tc>
          <w:tcPr>
            <w:tcW w:w="4130" w:type="pct"/>
            <w:gridSpan w:val="3"/>
            <w:noWrap w:val="0"/>
            <w:vAlign w:val="top"/>
          </w:tcPr>
          <w:p w14:paraId="47CD61B7">
            <w:pPr>
              <w:pStyle w:val="5"/>
              <w:spacing w:before="78" w:line="216" w:lineRule="auto"/>
              <w:ind w:firstLine="476" w:firstLineChars="200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本项目通过市场采购方式进行采购。</w:t>
            </w:r>
          </w:p>
          <w:p w14:paraId="54E82F35">
            <w:pPr>
              <w:pStyle w:val="5"/>
              <w:spacing w:before="41" w:line="217" w:lineRule="auto"/>
              <w:ind w:firstLine="472" w:firstLineChars="200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采购纪要如下：</w:t>
            </w:r>
          </w:p>
          <w:p w14:paraId="740EF651">
            <w:pPr>
              <w:pStyle w:val="5"/>
              <w:spacing w:before="35" w:line="247" w:lineRule="auto"/>
              <w:ind w:left="120" w:right="90" w:firstLine="421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年</w:t>
            </w:r>
            <w:r>
              <w:rPr>
                <w:rFonts w:hint="eastAsia"/>
                <w:spacing w:val="-7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月</w:t>
            </w:r>
            <w:r>
              <w:rPr>
                <w:rFonts w:hint="eastAsia"/>
                <w:spacing w:val="-7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日</w:t>
            </w:r>
            <w:r>
              <w:rPr>
                <w:rFonts w:hint="eastAsia"/>
                <w:spacing w:val="-7"/>
                <w:lang w:eastAsia="zh-CN"/>
              </w:rPr>
              <w:t xml:space="preserve">   </w:t>
            </w:r>
            <w:r>
              <w:rPr>
                <w:spacing w:val="-7"/>
                <w:lang w:eastAsia="zh-CN"/>
              </w:rPr>
              <w:t>至</w:t>
            </w:r>
            <w:r>
              <w:rPr>
                <w:rFonts w:hint="eastAsia"/>
                <w:spacing w:val="-7"/>
                <w:lang w:eastAsia="zh-CN"/>
              </w:rPr>
              <w:t xml:space="preserve">   </w:t>
            </w:r>
            <w:r>
              <w:rPr>
                <w:spacing w:val="-7"/>
                <w:lang w:eastAsia="zh-CN"/>
              </w:rPr>
              <w:t>月</w:t>
            </w:r>
            <w:r>
              <w:rPr>
                <w:rFonts w:hint="eastAsia"/>
                <w:spacing w:val="-7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日期间，采购小组</w:t>
            </w:r>
            <w:r>
              <w:rPr>
                <w:rFonts w:hint="eastAsia"/>
                <w:spacing w:val="-7"/>
                <w:lang w:eastAsia="zh-CN"/>
              </w:rPr>
              <w:t>经过市场调研</w:t>
            </w:r>
            <w:r>
              <w:rPr>
                <w:spacing w:val="-2"/>
                <w:lang w:eastAsia="zh-CN"/>
              </w:rPr>
              <w:t>，得到如下结果：</w:t>
            </w:r>
          </w:p>
          <w:p w14:paraId="298BD9D8">
            <w:pPr>
              <w:pStyle w:val="5"/>
              <w:spacing w:before="2" w:line="236" w:lineRule="auto"/>
              <w:ind w:left="118" w:right="90" w:firstLine="491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在满足采购货物（或服务）同等规格型号、技术参数、服务要求的前提下，提供至少三家单位的价格信息。</w:t>
            </w:r>
          </w:p>
          <w:p w14:paraId="4C7157CB">
            <w:pPr>
              <w:pStyle w:val="5"/>
              <w:spacing w:before="2" w:line="236" w:lineRule="auto"/>
              <w:ind w:left="118" w:right="90" w:firstLine="491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可以是照片、网上截图或实体店问价结果。参考如下：</w:t>
            </w:r>
          </w:p>
          <w:p w14:paraId="73D2B04A">
            <w:pPr>
              <w:pStyle w:val="5"/>
              <w:spacing w:before="2" w:line="236" w:lineRule="auto"/>
              <w:ind w:left="118" w:right="90" w:firstLine="491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1.方案一：单位（联系人</w:t>
            </w:r>
            <w:r>
              <w:rPr>
                <w:spacing w:val="14"/>
                <w:lang w:eastAsia="zh-CN"/>
              </w:rPr>
              <w:t>：</w:t>
            </w:r>
            <w:r>
              <w:rPr>
                <w:spacing w:val="-4"/>
                <w:lang w:eastAsia="zh-CN"/>
              </w:rPr>
              <w:t>电话：</w:t>
            </w:r>
            <w:r>
              <w:rPr>
                <w:spacing w:val="-18"/>
                <w:lang w:eastAsia="zh-CN"/>
              </w:rPr>
              <w:t>),   议价结果为</w:t>
            </w:r>
            <w:r>
              <w:rPr>
                <w:rFonts w:hint="eastAsia"/>
                <w:spacing w:val="-18"/>
                <w:u w:val="single"/>
                <w:lang w:eastAsia="zh-CN"/>
              </w:rPr>
              <w:t xml:space="preserve">           </w:t>
            </w:r>
          </w:p>
          <w:p w14:paraId="6F345488">
            <w:pPr>
              <w:pStyle w:val="5"/>
              <w:spacing w:before="35" w:line="237" w:lineRule="auto"/>
              <w:ind w:left="115" w:right="90" w:firstLine="489"/>
              <w:rPr>
                <w:rFonts w:hint="eastAsia"/>
                <w:u w:val="single"/>
                <w:lang w:eastAsia="zh-CN"/>
              </w:rPr>
            </w:pPr>
            <w:r>
              <w:rPr>
                <w:spacing w:val="4"/>
                <w:lang w:eastAsia="zh-CN"/>
              </w:rPr>
              <w:t>2.方案二：</w:t>
            </w:r>
            <w:r>
              <w:rPr>
                <w:rFonts w:hint="eastAsia"/>
                <w:spacing w:val="4"/>
                <w:lang w:eastAsia="zh-CN"/>
              </w:rPr>
              <w:t>某超市商品价格标签照片，金额为</w:t>
            </w:r>
            <w:r>
              <w:rPr>
                <w:rFonts w:hint="eastAsia"/>
                <w:spacing w:val="4"/>
                <w:u w:val="single"/>
                <w:lang w:eastAsia="zh-CN"/>
              </w:rPr>
              <w:t xml:space="preserve">        </w:t>
            </w:r>
          </w:p>
          <w:p w14:paraId="6469C655">
            <w:pPr>
              <w:pStyle w:val="5"/>
              <w:spacing w:before="36" w:line="237" w:lineRule="auto"/>
              <w:ind w:left="115" w:right="90" w:firstLine="498"/>
              <w:rPr>
                <w:rFonts w:hint="eastAsia"/>
                <w:u w:val="single"/>
                <w:lang w:eastAsia="zh-CN"/>
              </w:rPr>
            </w:pPr>
            <w:r>
              <w:rPr>
                <w:spacing w:val="4"/>
                <w:lang w:eastAsia="zh-CN"/>
              </w:rPr>
              <w:t>3.方案三：</w:t>
            </w:r>
            <w:r>
              <w:rPr>
                <w:rFonts w:hint="eastAsia"/>
                <w:spacing w:val="4"/>
                <w:lang w:eastAsia="zh-CN"/>
              </w:rPr>
              <w:t>某网络购物平台截图，金额为</w:t>
            </w:r>
            <w:r>
              <w:rPr>
                <w:rFonts w:hint="eastAsia"/>
                <w:spacing w:val="4"/>
                <w:u w:val="single"/>
                <w:lang w:eastAsia="zh-CN"/>
              </w:rPr>
              <w:t xml:space="preserve">         </w:t>
            </w:r>
          </w:p>
          <w:p w14:paraId="281825B8">
            <w:pPr>
              <w:pStyle w:val="5"/>
              <w:spacing w:before="38" w:line="244" w:lineRule="auto"/>
              <w:ind w:left="325" w:right="90"/>
              <w:rPr>
                <w:rFonts w:hint="eastAsia"/>
                <w:u w:val="single"/>
                <w:lang w:eastAsia="zh-CN"/>
              </w:rPr>
            </w:pPr>
            <w:r>
              <w:rPr>
                <w:rFonts w:hint="eastAsia"/>
                <w:spacing w:val="-12"/>
                <w:lang w:eastAsia="zh-CN"/>
              </w:rPr>
              <w:t>经调研，</w:t>
            </w:r>
            <w:r>
              <w:rPr>
                <w:spacing w:val="-12"/>
                <w:lang w:eastAsia="zh-CN"/>
              </w:rPr>
              <w:t>采购小组一致同意：采用方案</w:t>
            </w:r>
            <w:r>
              <w:rPr>
                <w:rFonts w:hint="eastAsia"/>
                <w:spacing w:val="-12"/>
                <w:u w:val="single"/>
                <w:lang w:eastAsia="zh-CN"/>
              </w:rPr>
              <w:t xml:space="preserve">    </w:t>
            </w:r>
            <w:r>
              <w:rPr>
                <w:spacing w:val="-12"/>
                <w:lang w:eastAsia="zh-CN"/>
              </w:rPr>
              <w:t>，</w:t>
            </w:r>
            <w:r>
              <w:rPr>
                <w:rFonts w:hint="eastAsia"/>
                <w:spacing w:val="-12"/>
                <w:lang w:eastAsia="zh-CN"/>
              </w:rPr>
              <w:t>成交金额为</w:t>
            </w:r>
            <w:r>
              <w:rPr>
                <w:rFonts w:hint="eastAsia"/>
                <w:spacing w:val="-12"/>
                <w:u w:val="single"/>
                <w:lang w:eastAsia="zh-CN"/>
              </w:rPr>
              <w:t xml:space="preserve">           </w:t>
            </w:r>
          </w:p>
        </w:tc>
      </w:tr>
      <w:tr w14:paraId="5C5F37EA">
        <w:trPr>
          <w:trHeight w:val="1026" w:hRule="atLeast"/>
        </w:trPr>
        <w:tc>
          <w:tcPr>
            <w:tcW w:w="869" w:type="pct"/>
            <w:noWrap w:val="0"/>
            <w:vAlign w:val="top"/>
          </w:tcPr>
          <w:p w14:paraId="51DF3183">
            <w:pPr>
              <w:pStyle w:val="5"/>
              <w:spacing w:before="61" w:line="217" w:lineRule="auto"/>
              <w:ind w:left="21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采购小组成</w:t>
            </w:r>
          </w:p>
          <w:p w14:paraId="7F9891CC">
            <w:pPr>
              <w:pStyle w:val="5"/>
              <w:spacing w:before="39" w:line="219" w:lineRule="auto"/>
              <w:ind w:left="233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员签名（不</w:t>
            </w:r>
          </w:p>
          <w:p w14:paraId="6BB45B9A">
            <w:pPr>
              <w:pStyle w:val="5"/>
              <w:spacing w:before="36" w:line="192" w:lineRule="auto"/>
              <w:ind w:left="215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少于2人）</w:t>
            </w:r>
          </w:p>
        </w:tc>
        <w:tc>
          <w:tcPr>
            <w:tcW w:w="4130" w:type="pct"/>
            <w:gridSpan w:val="3"/>
            <w:noWrap w:val="0"/>
            <w:vAlign w:val="top"/>
          </w:tcPr>
          <w:p w14:paraId="47F9E143">
            <w:pPr>
              <w:rPr>
                <w:rFonts w:hint="eastAsia" w:ascii="Arial" w:hAnsi="等线" w:eastAsia="等线"/>
              </w:rPr>
            </w:pPr>
          </w:p>
        </w:tc>
      </w:tr>
      <w:tr w14:paraId="7A575D93">
        <w:trPr>
          <w:trHeight w:val="1287" w:hRule="atLeast"/>
        </w:trPr>
        <w:tc>
          <w:tcPr>
            <w:tcW w:w="869" w:type="pct"/>
            <w:noWrap w:val="0"/>
            <w:vAlign w:val="top"/>
          </w:tcPr>
          <w:p w14:paraId="7D4116CD">
            <w:pPr>
              <w:pStyle w:val="5"/>
              <w:spacing w:before="244" w:line="216" w:lineRule="auto"/>
              <w:ind w:left="21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部门负责人</w:t>
            </w:r>
          </w:p>
          <w:p w14:paraId="560061B9">
            <w:pPr>
              <w:pStyle w:val="5"/>
              <w:spacing w:before="35" w:line="216" w:lineRule="auto"/>
              <w:ind w:left="223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签字（部门</w:t>
            </w:r>
          </w:p>
          <w:p w14:paraId="69ED7BE3">
            <w:pPr>
              <w:pStyle w:val="5"/>
              <w:spacing w:before="40" w:line="217" w:lineRule="auto"/>
              <w:ind w:left="461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盖章）</w:t>
            </w:r>
          </w:p>
        </w:tc>
        <w:tc>
          <w:tcPr>
            <w:tcW w:w="4130" w:type="pct"/>
            <w:gridSpan w:val="3"/>
            <w:noWrap w:val="0"/>
            <w:vAlign w:val="top"/>
          </w:tcPr>
          <w:p w14:paraId="091E5FE1">
            <w:pPr>
              <w:rPr>
                <w:rFonts w:hint="eastAsia" w:ascii="Arial" w:hAnsi="等线" w:eastAsia="等线"/>
              </w:rPr>
            </w:pPr>
          </w:p>
        </w:tc>
      </w:tr>
      <w:tr w14:paraId="0DF95E72">
        <w:trPr>
          <w:trHeight w:val="1265" w:hRule="atLeast"/>
        </w:trPr>
        <w:tc>
          <w:tcPr>
            <w:tcW w:w="869" w:type="pct"/>
            <w:noWrap w:val="0"/>
            <w:vAlign w:val="top"/>
          </w:tcPr>
          <w:p w14:paraId="4B886C9D">
            <w:pPr>
              <w:spacing w:line="461" w:lineRule="auto"/>
              <w:rPr>
                <w:rFonts w:hint="eastAsia" w:ascii="Arial" w:hAnsi="等线" w:eastAsia="等线"/>
              </w:rPr>
            </w:pPr>
          </w:p>
          <w:p w14:paraId="2B5B2FBA">
            <w:pPr>
              <w:pStyle w:val="5"/>
              <w:spacing w:before="78" w:line="215" w:lineRule="auto"/>
              <w:ind w:left="341"/>
              <w:rPr>
                <w:rFonts w:hint="eastAsia"/>
              </w:rPr>
            </w:pPr>
            <w:r>
              <w:rPr>
                <w:spacing w:val="-4"/>
              </w:rPr>
              <w:t>工作要求</w:t>
            </w:r>
          </w:p>
        </w:tc>
        <w:tc>
          <w:tcPr>
            <w:tcW w:w="4130" w:type="pct"/>
            <w:gridSpan w:val="3"/>
            <w:noWrap w:val="0"/>
            <w:vAlign w:val="top"/>
          </w:tcPr>
          <w:p w14:paraId="21B7F615">
            <w:pPr>
              <w:pStyle w:val="5"/>
              <w:spacing w:before="62" w:line="216" w:lineRule="auto"/>
              <w:ind w:left="130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1.本表适用于我校</w:t>
            </w:r>
            <w:r>
              <w:rPr>
                <w:rFonts w:hint="eastAsia"/>
                <w:spacing w:val="-4"/>
                <w:lang w:eastAsia="zh-CN"/>
              </w:rPr>
              <w:t>0.2万元≤采购预算＜5万元</w:t>
            </w:r>
            <w:r>
              <w:rPr>
                <w:spacing w:val="-4"/>
                <w:lang w:eastAsia="zh-CN"/>
              </w:rPr>
              <w:t>部门自行采购项目；</w:t>
            </w:r>
          </w:p>
          <w:p w14:paraId="40D8D51B">
            <w:pPr>
              <w:pStyle w:val="5"/>
              <w:spacing w:before="39" w:line="246" w:lineRule="auto"/>
              <w:ind w:left="532" w:right="90" w:hanging="408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2.</w:t>
            </w:r>
            <w:r>
              <w:rPr>
                <w:spacing w:val="-2"/>
                <w:lang w:eastAsia="zh-CN"/>
              </w:rPr>
              <w:t>本采购纪要及相关采购资料等由部门自行归档，以备查。</w:t>
            </w:r>
          </w:p>
          <w:p w14:paraId="78F49F33">
            <w:pPr>
              <w:pStyle w:val="5"/>
              <w:spacing w:before="1" w:line="197" w:lineRule="auto"/>
              <w:rPr>
                <w:rFonts w:hint="eastAsia"/>
                <w:lang w:eastAsia="zh-CN"/>
              </w:rPr>
            </w:pPr>
          </w:p>
        </w:tc>
      </w:tr>
    </w:tbl>
    <w:p w14:paraId="78ABF9A3">
      <w:pPr>
        <w:rPr>
          <w:rFonts w:ascii="Arial" w:hAnsi="Arial" w:eastAsia="Arial" w:cs="Arial"/>
          <w:szCs w:val="21"/>
        </w:rPr>
        <w:sectPr>
          <w:footerReference r:id="rId3" w:type="default"/>
          <w:pgSz w:w="11907" w:h="16839"/>
          <w:pgMar w:top="1392" w:right="1365" w:bottom="1193" w:left="1358" w:header="0" w:footer="887" w:gutter="0"/>
          <w:cols w:space="720" w:num="1"/>
        </w:sectPr>
      </w:pPr>
    </w:p>
    <w:p w14:paraId="6EFB23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CA880">
    <w:pPr>
      <w:pStyle w:val="2"/>
      <w:spacing w:line="228" w:lineRule="auto"/>
      <w:ind w:left="8479"/>
      <w:rPr>
        <w:rFonts w:hint="eastAsia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66E291"/>
    <w:rsid w:val="FF66E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2026-02-03T09:53:00Z</dcterms:created>
  <dc:creator>贼小子</dc:creator>
  <cp:lastModifiedBy>贼小子</cp:lastModifiedBy>
  <dcterms:modified xsi:type="dcterms:W3CDTF">2026-02-03T09:59:04Z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F14A1136AF23D17710558169258D2418_41</vt:lpwstr>
  </property>
</Properties>
</file>